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EC" w:rsidRDefault="003E60EC" w:rsidP="003E60EC">
      <w:pPr>
        <w:spacing w:before="120" w:after="120"/>
        <w:ind w:left="283" w:firstLine="227"/>
        <w:jc w:val="right"/>
        <w:rPr>
          <w:color w:val="000000"/>
          <w:u w:color="000000"/>
        </w:rPr>
      </w:pPr>
      <w:bookmarkStart w:id="0" w:name="_GoBack"/>
      <w:bookmarkEnd w:id="0"/>
      <w:r>
        <w:rPr>
          <w:color w:val="000000"/>
          <w:u w:color="000000"/>
        </w:rPr>
        <w:t>…………………………, dnia ...........................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/ dane wnioskodawcy/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/ adres /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/ telefon /</w:t>
      </w:r>
    </w:p>
    <w:p w:rsidR="003E60EC" w:rsidRDefault="003E60EC" w:rsidP="003E60EC">
      <w:pPr>
        <w:spacing w:before="120" w:after="120"/>
        <w:ind w:left="6372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Wójt Gminy</w:t>
      </w:r>
    </w:p>
    <w:p w:rsidR="003E60EC" w:rsidRDefault="003E60EC" w:rsidP="003E60EC">
      <w:pPr>
        <w:spacing w:before="120" w:after="120"/>
        <w:ind w:left="6372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Smętowo Graniczne</w:t>
      </w:r>
    </w:p>
    <w:p w:rsidR="003E60EC" w:rsidRDefault="003E60EC" w:rsidP="003E60EC">
      <w:pPr>
        <w:spacing w:before="120" w:after="120"/>
        <w:ind w:left="6372" w:firstLine="227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ul. Dworcowa 10</w:t>
      </w:r>
    </w:p>
    <w:p w:rsidR="003E60EC" w:rsidRDefault="003E60EC" w:rsidP="003E60EC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planowaną wymianą pokrycia dachowego składam wniosek o przyznanie dofinansowania na pokrycie kosztów prac związanych z demontażem, transportem i unieszkodliwieniem odpadu niebezpiecznego tj. azbestu.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Powyższe prace polegające na utylizacji  płyt azbestowo – cementowych  dotyczą :</w:t>
      </w:r>
    </w:p>
    <w:p w:rsidR="003E60EC" w:rsidRDefault="003E60EC" w:rsidP="003E60E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budynku mieszkalnego (innego) .............................................................  położonego w ……………………………………………  przy  ul. ......................................................... na działce nr .............................. w obrębie ewidencyjnym ………………...................................... w ilości ….................................m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3E60EC" w:rsidRDefault="003E60EC" w:rsidP="003E60E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składowanych na pryzmie w ………………………………………… na działce nr ................................ w obrębie  ewidencyjnym ......................................  przy  ul. ………………….……………..w   ilości  .............................m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3E60EC" w:rsidRDefault="003E60EC" w:rsidP="003E60EC">
      <w:pPr>
        <w:spacing w:before="120" w:after="120"/>
        <w:ind w:left="340" w:hanging="227"/>
        <w:rPr>
          <w:color w:val="000000"/>
          <w:u w:color="000000"/>
        </w:rPr>
      </w:pPr>
    </w:p>
    <w:p w:rsidR="003E60EC" w:rsidRDefault="003E60EC" w:rsidP="003E60EC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Planowany termin wymiany pokrycia dachowego i usunięcia płyt azbestowo - cementowych ….................................................................................................................................................</w:t>
      </w:r>
    </w:p>
    <w:p w:rsidR="003E60EC" w:rsidRDefault="003E60EC" w:rsidP="003E60EC">
      <w:pPr>
        <w:spacing w:before="120" w:after="120"/>
        <w:rPr>
          <w:color w:val="000000"/>
          <w:u w:color="000000"/>
        </w:rPr>
      </w:pPr>
    </w:p>
    <w:p w:rsidR="003E60EC" w:rsidRDefault="003E60EC" w:rsidP="003E60EC">
      <w:p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Nr konta bankowego ……………………………………………………………………………………..………………………</w:t>
      </w:r>
    </w:p>
    <w:p w:rsidR="003E60EC" w:rsidRDefault="003E60EC" w:rsidP="003E60EC">
      <w:pPr>
        <w:spacing w:before="120" w:after="120"/>
        <w:rPr>
          <w:color w:val="000000"/>
          <w:u w:color="000000"/>
        </w:rPr>
      </w:pPr>
    </w:p>
    <w:p w:rsidR="003E60EC" w:rsidRDefault="003E60EC" w:rsidP="003E60EC">
      <w:pPr>
        <w:spacing w:before="120" w:after="120"/>
        <w:rPr>
          <w:b/>
          <w:color w:val="000000"/>
          <w:u w:color="000000"/>
        </w:rPr>
      </w:pPr>
      <w:r>
        <w:rPr>
          <w:color w:val="000000"/>
          <w:u w:color="000000"/>
        </w:rPr>
        <w:t>Jednocześnie oświadczam,  iż obiekt i grunty na których znajdują się materiały zawierające azbest nie są wykorzystywane na cele działalności gospodarczej oraz zapoznałem się z </w:t>
      </w:r>
      <w:r>
        <w:rPr>
          <w:b/>
          <w:color w:val="000000"/>
          <w:u w:color="000000"/>
        </w:rPr>
        <w:t>„</w:t>
      </w:r>
      <w:r>
        <w:rPr>
          <w:color w:val="000000"/>
          <w:u w:color="000000"/>
        </w:rPr>
        <w:t>Regulaminem udzielania  dotacji celowych na usuwanie wyrobów zawierających azbest na terenie Gminy Smętowo Graniczne”</w:t>
      </w:r>
      <w:r>
        <w:rPr>
          <w:b/>
          <w:color w:val="000000"/>
          <w:u w:color="000000"/>
        </w:rPr>
        <w:t>.</w:t>
      </w:r>
    </w:p>
    <w:p w:rsidR="003E60EC" w:rsidRDefault="003E60EC" w:rsidP="003E60EC">
      <w:pPr>
        <w:spacing w:before="120" w:after="120"/>
        <w:rPr>
          <w:color w:val="000000"/>
          <w:u w:color="000000"/>
        </w:rPr>
      </w:pPr>
    </w:p>
    <w:p w:rsidR="003E60EC" w:rsidRDefault="003E60EC" w:rsidP="003E60EC">
      <w:pPr>
        <w:spacing w:before="120" w:after="120"/>
        <w:ind w:left="4221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</w:t>
      </w:r>
    </w:p>
    <w:p w:rsidR="003E60EC" w:rsidRDefault="003E60EC" w:rsidP="003E60EC">
      <w:pPr>
        <w:spacing w:before="120" w:after="120"/>
        <w:ind w:left="4221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(</w:t>
      </w:r>
      <w:r>
        <w:rPr>
          <w:color w:val="000000"/>
          <w:u w:color="000000"/>
        </w:rPr>
        <w:t>podpis  właścicieli</w:t>
      </w:r>
      <w:r>
        <w:rPr>
          <w:color w:val="000000"/>
          <w:u w:color="000000"/>
        </w:rPr>
        <w:t>)</w:t>
      </w:r>
    </w:p>
    <w:p w:rsidR="003E60EC" w:rsidRDefault="003E60EC" w:rsidP="003E60EC">
      <w:pPr>
        <w:spacing w:before="120" w:after="120"/>
        <w:rPr>
          <w:color w:val="000000"/>
          <w:u w:color="000000"/>
        </w:rPr>
      </w:pPr>
      <w:r>
        <w:rPr>
          <w:color w:val="000000"/>
          <w:u w:val="single" w:color="000000"/>
        </w:rPr>
        <w:t>W załączeniu:</w:t>
      </w:r>
    </w:p>
    <w:p w:rsidR="003E60EC" w:rsidRDefault="003E60EC" w:rsidP="003E60EC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Oświadczenie o posiadanym tytule prawnym do nieruchomości lub dokument potwierdzający tytuł prawny do nieruchomości, a w przypadku wspólnot uchwała wspólnoty wyrażająca zgodę na demontaż, transport,  utylizację azbestu  i zawarcie umowy o dotację na ten cel.</w:t>
      </w:r>
    </w:p>
    <w:p w:rsidR="003E60EC" w:rsidRDefault="003E60EC" w:rsidP="003E60EC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Pisemna zgoda pozostałych współwłaścicieli nieruchomości na realizację zadania.</w:t>
      </w:r>
    </w:p>
    <w:p w:rsidR="003E60EC" w:rsidRDefault="003E60EC" w:rsidP="003E60EC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 </w:t>
      </w:r>
    </w:p>
    <w:p w:rsidR="003E60EC" w:rsidRDefault="003E60EC" w:rsidP="003E60E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 DOT. PRZETWARZANIA DANYCH OSOBOWYCH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art. 13 Rozporządzenia Parlamentu Europejskiego i Rady (UE) 2016/679 z dnia 27 kwietnia 2016 r. w sprawie ochrony osób fizycznych w związku z przetwarzaniem danych osobowych i w sprawie </w:t>
      </w:r>
      <w:r>
        <w:rPr>
          <w:color w:val="000000"/>
          <w:u w:color="000000"/>
        </w:rPr>
        <w:lastRenderedPageBreak/>
        <w:t>swobodnego przepływu takich danych oraz uchylenia dyrektywy 95/46/WE (ogólne rozporządzenie o ochronie danych „RODO”), informujemy o zasadach przetwarzania Pani/Pana danych osobowych oraz</w:t>
      </w:r>
      <w:r>
        <w:rPr>
          <w:color w:val="000000"/>
          <w:u w:color="000000"/>
        </w:rPr>
        <w:br/>
        <w:t>o przysługujących Pani/Panu uprawnieniach:</w:t>
      </w:r>
    </w:p>
    <w:p w:rsidR="003E60EC" w:rsidRDefault="003E60EC" w:rsidP="003E60E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1. </w:t>
      </w:r>
      <w:r>
        <w:rPr>
          <w:color w:val="000000"/>
          <w:u w:color="000000"/>
        </w:rPr>
        <w:t xml:space="preserve">Administratorem danych osobowych jest Wójt Gminy Smętowo Graniczne, ul. Dworcowa 10, </w:t>
      </w:r>
      <w:r>
        <w:rPr>
          <w:color w:val="000000"/>
          <w:u w:color="000000"/>
        </w:rPr>
        <w:br/>
        <w:t xml:space="preserve">83-230 Smętowo Graniczne, Tel. 58 56 19 033, e-mail:  </w:t>
      </w:r>
      <w:hyperlink r:id="rId4" w:history="1">
        <w:r>
          <w:rPr>
            <w:rStyle w:val="Hipercze"/>
            <w:color w:val="000000"/>
            <w:u w:val="none" w:color="000000"/>
          </w:rPr>
          <w:t>ug@smetowograniczne.pl</w:t>
        </w:r>
      </w:hyperlink>
      <w:r>
        <w:rPr>
          <w:color w:val="000000"/>
        </w:rPr>
        <w:t> </w:t>
      </w:r>
    </w:p>
    <w:p w:rsidR="003E60EC" w:rsidRDefault="003E60EC" w:rsidP="003E60EC">
      <w:pPr>
        <w:keepLines/>
        <w:spacing w:before="120" w:after="120"/>
        <w:ind w:firstLine="340"/>
        <w:rPr>
          <w:rStyle w:val="Hipercze"/>
          <w:color w:val="000000"/>
          <w:u w:val="none" w:color="000000"/>
        </w:rPr>
      </w:pPr>
      <w:r>
        <w:t>2. </w:t>
      </w:r>
      <w:r>
        <w:rPr>
          <w:color w:val="000000"/>
          <w:u w:color="000000"/>
        </w:rPr>
        <w:t xml:space="preserve">Dane kontaktowe Inspektora Ochrony Danych: e-mail: </w:t>
      </w:r>
      <w:hyperlink r:id="rId5" w:history="1">
        <w:r>
          <w:rPr>
            <w:rStyle w:val="Hipercze"/>
            <w:color w:val="000000"/>
            <w:u w:val="none" w:color="000000"/>
          </w:rPr>
          <w:t>iod@smetowograniczne.pl</w:t>
        </w:r>
      </w:hyperlink>
      <w:r>
        <w:rPr>
          <w:color w:val="000000"/>
        </w:rPr>
        <w:t> </w:t>
      </w:r>
    </w:p>
    <w:p w:rsidR="003E60EC" w:rsidRDefault="003E60EC" w:rsidP="003E60E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Administrator przetwarza dane osobowe na podstawie art. 6 ust. 1 lit. c) RODO w związku z przepisami powszechnie obowiązującego prawa.</w:t>
      </w:r>
    </w:p>
    <w:p w:rsidR="003E60EC" w:rsidRDefault="003E60EC" w:rsidP="003E60E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Pani/Pana dane osobowe przetwarzane są w celu wypełnienia obowiązków prawnych ciążących na Administratorze.</w:t>
      </w:r>
    </w:p>
    <w:p w:rsidR="003E60EC" w:rsidRDefault="003E60EC" w:rsidP="003E60E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Odbiorcami Pani/Pana danych osobowych mogą być organy władzy publicznej oraz podmioty wykonujące zadania publiczne lub działające na zlecenie organów władzy publicznej, w zakresie i w celach, które wynikają z przepisów powszechnie obowiązującego prawa oraz inne podmioty, które na podstawie stosownych umów podpisanych z Administratorem przetwarzają dane osobowe.</w:t>
      </w:r>
    </w:p>
    <w:p w:rsidR="003E60EC" w:rsidRDefault="003E60EC" w:rsidP="003E60E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Dane osobowe będą przechowywane przez okres niezbędny do realizacji celów określonych w pkt. 4., a po tym czasie przez okres oraz w zakresie wymaganym przez przepisy powszechnie obowiązującego prawa.</w:t>
      </w:r>
    </w:p>
    <w:p w:rsidR="003E60EC" w:rsidRDefault="003E60EC" w:rsidP="003E60E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związku z przetwarzaniem Pani/Pana danych osobowych przysługują Pani/Panu następujące uprawnienia: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·prawo dostępu do danych osobowych, w tym prawo do uzyskania kopii tych danych,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·prawo do żądania sprostowania (poprawiania) danych osobowych,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·prawo do żądania usunięcia danych osobowych (tzw. prawo do bycia zapomnianym),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·prawo do żądania ograniczenia przetwarzania danych osobowych,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·prawo do przenoszenia danych,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·prawo sprzeciwu wobec przetwarzania  danych,</w:t>
      </w:r>
    </w:p>
    <w:p w:rsidR="003E60EC" w:rsidRDefault="003E60EC" w:rsidP="003E60E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zakresie, w jakim zostało to określone w RODO.</w:t>
      </w:r>
    </w:p>
    <w:p w:rsidR="003E60EC" w:rsidRDefault="003E60EC" w:rsidP="003E60E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Przysługuje Pani/Panu prawo wniesienia skargi do Prezesa Urzędu Ochrony Danych Osobowych.</w:t>
      </w:r>
    </w:p>
    <w:p w:rsidR="003E60EC" w:rsidRDefault="003E60EC" w:rsidP="003E60E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Panią/Pana danych osobowych jest obowiązkowe w sytuacji gdy przesłanką przetwarzania danych osobowych stanowi przepis prawa.</w:t>
      </w:r>
    </w:p>
    <w:p w:rsidR="003E60EC" w:rsidRDefault="003E60EC" w:rsidP="003E60EC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Dane nie będą przekazywane do państwa trzeciego.</w:t>
      </w:r>
    </w:p>
    <w:p w:rsidR="003E60EC" w:rsidRDefault="003E60EC" w:rsidP="003E60EC">
      <w:pPr>
        <w:keepLines/>
        <w:spacing w:before="120" w:after="120"/>
        <w:ind w:firstLine="340"/>
        <w:rPr>
          <w:color w:val="000000"/>
          <w:u w:color="000000"/>
        </w:rPr>
        <w:sectPr w:rsidR="003E60EC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t>11. </w:t>
      </w:r>
      <w:r>
        <w:rPr>
          <w:color w:val="000000"/>
          <w:u w:color="000000"/>
        </w:rPr>
        <w:t>Pani/Pana dane osobowe nie będą przetwarzane w sposób zautomatyzowany i nie będą profilowane.</w:t>
      </w:r>
    </w:p>
    <w:p w:rsidR="003E60EC" w:rsidRPr="007D472A" w:rsidRDefault="003E60EC" w:rsidP="003E60EC">
      <w:pPr>
        <w:tabs>
          <w:tab w:val="left" w:pos="4020"/>
        </w:tabs>
      </w:pPr>
    </w:p>
    <w:p w:rsidR="00F94396" w:rsidRDefault="00F94396"/>
    <w:sectPr w:rsidR="00F9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EC"/>
    <w:rsid w:val="003E60EC"/>
    <w:rsid w:val="00C914DF"/>
    <w:rsid w:val="00F9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9A0FE-93DF-43D6-9D4F-0EB861BC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0E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E6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smetowograniczne.pl" TargetMode="External"/><Relationship Id="rId4" Type="http://schemas.openxmlformats.org/officeDocument/2006/relationships/hyperlink" Target="mailto:ug@smetowogranicz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Srodowisko</dc:creator>
  <cp:keywords/>
  <dc:description/>
  <cp:lastModifiedBy>Srodowisko</cp:lastModifiedBy>
  <cp:revision>1</cp:revision>
  <dcterms:created xsi:type="dcterms:W3CDTF">2020-12-18T08:25:00Z</dcterms:created>
  <dcterms:modified xsi:type="dcterms:W3CDTF">2020-12-18T08:29:00Z</dcterms:modified>
</cp:coreProperties>
</file>